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9043E" w14:textId="51CBFF19" w:rsidR="00097999" w:rsidRPr="00392157" w:rsidRDefault="00097999" w:rsidP="00097999">
      <w:pPr>
        <w:jc w:val="right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Załącznik nr 7c do SWZ</w:t>
      </w:r>
    </w:p>
    <w:p w14:paraId="6760CC06" w14:textId="77777777" w:rsidR="00097999" w:rsidRDefault="00097999" w:rsidP="00F466EA">
      <w:pPr>
        <w:jc w:val="center"/>
        <w:rPr>
          <w:b/>
          <w:sz w:val="36"/>
          <w:szCs w:val="36"/>
        </w:rPr>
      </w:pPr>
    </w:p>
    <w:p w14:paraId="086F39E4" w14:textId="5BE29EF6" w:rsidR="00580D48" w:rsidRDefault="00F466EA" w:rsidP="00F466EA">
      <w:pPr>
        <w:jc w:val="center"/>
        <w:rPr>
          <w:b/>
          <w:sz w:val="36"/>
          <w:szCs w:val="36"/>
        </w:rPr>
      </w:pPr>
      <w:r w:rsidRPr="00F466EA">
        <w:rPr>
          <w:b/>
          <w:sz w:val="36"/>
          <w:szCs w:val="36"/>
        </w:rPr>
        <w:t>Opis przedmiotu zamówienia</w:t>
      </w:r>
      <w:r w:rsidR="00CA64AA">
        <w:rPr>
          <w:b/>
          <w:sz w:val="36"/>
          <w:szCs w:val="36"/>
        </w:rPr>
        <w:t xml:space="preserve"> – </w:t>
      </w:r>
      <w:r w:rsidR="00CA64AA">
        <w:rPr>
          <w:b/>
          <w:color w:val="EE0000"/>
          <w:sz w:val="36"/>
          <w:szCs w:val="36"/>
        </w:rPr>
        <w:t>złożyć z ofertą</w:t>
      </w:r>
    </w:p>
    <w:p w14:paraId="2E0C9361" w14:textId="5A37E06E" w:rsidR="00567F2C" w:rsidRDefault="005B63EF" w:rsidP="00F466E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Serwer</w:t>
      </w:r>
      <w:r w:rsidR="00C1327C">
        <w:rPr>
          <w:b/>
          <w:sz w:val="36"/>
          <w:szCs w:val="36"/>
        </w:rPr>
        <w:t xml:space="preserve"> – 1 szt.</w:t>
      </w:r>
    </w:p>
    <w:tbl>
      <w:tblPr>
        <w:tblW w:w="53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6"/>
        <w:gridCol w:w="4976"/>
        <w:gridCol w:w="2774"/>
      </w:tblGrid>
      <w:tr w:rsidR="00F466EA" w:rsidRPr="0061337E" w14:paraId="21ED3502" w14:textId="77777777" w:rsidTr="002F3328">
        <w:tc>
          <w:tcPr>
            <w:tcW w:w="5000" w:type="pct"/>
            <w:gridSpan w:val="3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337EC8E1" w14:textId="551C993A" w:rsidR="00F466EA" w:rsidRPr="0061337E" w:rsidRDefault="00781E69" w:rsidP="00781E6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Produkt</w:t>
            </w:r>
            <w:r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(</w:t>
            </w:r>
            <w:r w:rsidRPr="0006549D">
              <w:rPr>
                <w:rFonts w:ascii="Roboto" w:eastAsia="Times New Roman" w:hAnsi="Roboto" w:cs="Calibri"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proszę podać markę i model oferowanego produktu</w:t>
            </w:r>
            <w:r>
              <w:rPr>
                <w:rFonts w:ascii="Roboto" w:eastAsia="Times New Roman" w:hAnsi="Roboto" w:cs="Calibri"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, </w:t>
            </w:r>
            <w:r w:rsidRPr="00781E69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w przypadku braku wskazania oferta podlegać będzie odrzuceniu</w:t>
            </w:r>
            <w:r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)</w:t>
            </w: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:</w:t>
            </w:r>
            <w:r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…………………………………………………….</w:t>
            </w:r>
          </w:p>
        </w:tc>
      </w:tr>
      <w:tr w:rsidR="002F3328" w:rsidRPr="0061337E" w14:paraId="0D578B05" w14:textId="77777777" w:rsidTr="002F3328">
        <w:tc>
          <w:tcPr>
            <w:tcW w:w="1036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24175C54" w14:textId="3B90AC23" w:rsidR="002F3328" w:rsidRPr="0061337E" w:rsidRDefault="002F3328" w:rsidP="002F3328">
            <w:pPr>
              <w:spacing w:after="0" w:line="240" w:lineRule="auto"/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82467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Parametr</w:t>
            </w:r>
          </w:p>
        </w:tc>
        <w:tc>
          <w:tcPr>
            <w:tcW w:w="2545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2F3DCABF" w14:textId="05D83448" w:rsidR="002F3328" w:rsidRPr="0061337E" w:rsidRDefault="002F3328" w:rsidP="002F3328">
            <w:pPr>
              <w:spacing w:after="0" w:line="240" w:lineRule="auto"/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82467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Opis parametru</w:t>
            </w:r>
          </w:p>
        </w:tc>
        <w:tc>
          <w:tcPr>
            <w:tcW w:w="1419" w:type="pct"/>
            <w:shd w:val="clear" w:color="auto" w:fill="EEEEEE"/>
            <w:vAlign w:val="center"/>
          </w:tcPr>
          <w:p w14:paraId="71014E47" w14:textId="77777777" w:rsidR="002F3328" w:rsidRDefault="002F3328" w:rsidP="002F3328">
            <w:pPr>
              <w:spacing w:after="0" w:line="240" w:lineRule="auto"/>
              <w:jc w:val="center"/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82467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Spełnia / Nie spełnia</w:t>
            </w:r>
          </w:p>
          <w:p w14:paraId="5A24F8F2" w14:textId="77777777" w:rsidR="002F3328" w:rsidRDefault="002F3328" w:rsidP="002F3328">
            <w:pPr>
              <w:spacing w:after="0" w:line="240" w:lineRule="auto"/>
              <w:jc w:val="center"/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(</w:t>
            </w:r>
            <w:r w:rsidRPr="00D83EA2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Należy wpisać właściwe. </w:t>
            </w:r>
          </w:p>
          <w:p w14:paraId="7097DF1F" w14:textId="576F3F31" w:rsidR="002F3328" w:rsidRPr="0061337E" w:rsidRDefault="002F3328" w:rsidP="002F3328">
            <w:pPr>
              <w:spacing w:after="0" w:line="240" w:lineRule="auto"/>
              <w:jc w:val="center"/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D83EA2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W przypadku wskazania „Nie spełnia” albo nieuzupełnienia pola, oferta podlegać będzie odrzuceniu</w:t>
            </w:r>
            <w:r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)</w:t>
            </w:r>
          </w:p>
        </w:tc>
      </w:tr>
      <w:tr w:rsidR="0074197E" w:rsidRPr="0061337E" w14:paraId="15C078FC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727D01E0" w14:textId="77777777" w:rsidR="00F466EA" w:rsidRPr="0061337E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Rodzaj produktu: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40BDDE05" w14:textId="77777777" w:rsidR="00F466EA" w:rsidRPr="0061337E" w:rsidRDefault="005B63EF" w:rsidP="00B30749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Serwer</w:t>
            </w:r>
          </w:p>
        </w:tc>
        <w:tc>
          <w:tcPr>
            <w:tcW w:w="1419" w:type="pct"/>
            <w:shd w:val="clear" w:color="auto" w:fill="FFFFFF" w:themeFill="background1"/>
          </w:tcPr>
          <w:p w14:paraId="4EFB322B" w14:textId="77777777" w:rsidR="00F466EA" w:rsidRPr="0061337E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D7543" w:rsidRPr="0061337E" w14:paraId="02FE3861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13EE1B77" w14:textId="77777777" w:rsidR="006D7543" w:rsidRPr="0061337E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System operacyjny: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30A05562" w14:textId="77777777" w:rsidR="006D7543" w:rsidRPr="0061337E" w:rsidRDefault="005B63EF" w:rsidP="008A237E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 xml:space="preserve">Microsoft Windows Server 2025 Standard 16 </w:t>
            </w:r>
            <w:proofErr w:type="spellStart"/>
            <w:r w:rsidRPr="0061337E">
              <w:rPr>
                <w:rFonts w:ascii="Roboto" w:hAnsi="Roboto"/>
                <w:sz w:val="20"/>
                <w:szCs w:val="20"/>
              </w:rPr>
              <w:t>Core</w:t>
            </w:r>
            <w:proofErr w:type="spellEnd"/>
            <w:r w:rsidR="008A237E" w:rsidRPr="0061337E">
              <w:rPr>
                <w:rFonts w:ascii="Roboto" w:hAnsi="Roboto"/>
                <w:sz w:val="20"/>
                <w:szCs w:val="20"/>
              </w:rPr>
              <w:t xml:space="preserve"> </w:t>
            </w:r>
            <w:r w:rsidR="008A237E"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– </w:t>
            </w:r>
            <w:r w:rsidR="008A237E" w:rsidRPr="0061337E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lub równoważny, umożliwiający podłączenie do kontrolera domeny</w:t>
            </w:r>
          </w:p>
        </w:tc>
        <w:tc>
          <w:tcPr>
            <w:tcW w:w="1419" w:type="pct"/>
            <w:shd w:val="clear" w:color="auto" w:fill="FFFFFF" w:themeFill="background1"/>
          </w:tcPr>
          <w:p w14:paraId="11F87070" w14:textId="77777777" w:rsidR="006D7543" w:rsidRPr="0061337E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5B63EF" w:rsidRPr="0061337E" w14:paraId="1BB9BC4E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6DC5A3D9" w14:textId="77777777" w:rsidR="005B63EF" w:rsidRPr="0061337E" w:rsidRDefault="005B63EF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Podłączone urządzenia: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522BA808" w14:textId="77777777" w:rsidR="005B63EF" w:rsidRPr="0061337E" w:rsidRDefault="005B63EF" w:rsidP="008A237E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 xml:space="preserve">Możliwość podłączenia 80 urządzeń (16x Microsoft 5 </w:t>
            </w:r>
            <w:proofErr w:type="spellStart"/>
            <w:r w:rsidRPr="0061337E">
              <w:rPr>
                <w:rFonts w:ascii="Roboto" w:hAnsi="Roboto"/>
                <w:sz w:val="20"/>
                <w:szCs w:val="20"/>
              </w:rPr>
              <w:t>pack</w:t>
            </w:r>
            <w:proofErr w:type="spellEnd"/>
            <w:r w:rsidRPr="0061337E">
              <w:rPr>
                <w:rFonts w:ascii="Roboto" w:hAnsi="Roboto"/>
                <w:sz w:val="20"/>
                <w:szCs w:val="20"/>
              </w:rPr>
              <w:t xml:space="preserve"> of Windows Server 2025 Device </w:t>
            </w:r>
            <w:proofErr w:type="spellStart"/>
            <w:r w:rsidRPr="0061337E">
              <w:rPr>
                <w:rFonts w:ascii="Roboto" w:hAnsi="Roboto"/>
                <w:sz w:val="20"/>
                <w:szCs w:val="20"/>
              </w:rPr>
              <w:t>CALs</w:t>
            </w:r>
            <w:proofErr w:type="spellEnd"/>
            <w:r w:rsidRPr="0061337E">
              <w:rPr>
                <w:rFonts w:ascii="Roboto" w:hAnsi="Roboto"/>
                <w:sz w:val="20"/>
                <w:szCs w:val="20"/>
              </w:rPr>
              <w:t xml:space="preserve"> Standard)</w:t>
            </w:r>
            <w:r w:rsidR="008A237E" w:rsidRPr="0061337E">
              <w:rPr>
                <w:rFonts w:ascii="Roboto" w:hAnsi="Roboto"/>
                <w:sz w:val="20"/>
                <w:szCs w:val="20"/>
              </w:rPr>
              <w:t xml:space="preserve"> </w:t>
            </w:r>
            <w:r w:rsidR="008A237E"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– </w:t>
            </w:r>
            <w:r w:rsidR="008A237E" w:rsidRPr="0061337E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lub równoważny, adekwatnie do zaproponowanego systemu operacyjnego</w:t>
            </w:r>
          </w:p>
        </w:tc>
        <w:tc>
          <w:tcPr>
            <w:tcW w:w="1419" w:type="pct"/>
            <w:shd w:val="clear" w:color="auto" w:fill="FFFFFF" w:themeFill="background1"/>
          </w:tcPr>
          <w:p w14:paraId="6FDA108C" w14:textId="77777777" w:rsidR="005B63EF" w:rsidRPr="0061337E" w:rsidRDefault="005B63EF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104BFC" w:rsidRPr="0061337E" w14:paraId="415149B8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2B75D0A3" w14:textId="3A907995" w:rsidR="00104BFC" w:rsidRPr="0061337E" w:rsidRDefault="00104BFC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>Użytkownicy zdalni: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61D1C764" w14:textId="7C41BB82" w:rsidR="00104BFC" w:rsidRPr="0061337E" w:rsidRDefault="00104BFC" w:rsidP="008A237E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 xml:space="preserve">Możliwość podłączenia 5 użytkowników zdalnych w jednym czasie (Microsoft Windows Serwer 2025 5 RDS User) </w:t>
            </w:r>
            <w:r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– </w:t>
            </w:r>
            <w:r w:rsidRPr="0061337E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lub równoważny, adekwatnie do zaproponowanego systemu operacyjnego</w:t>
            </w:r>
          </w:p>
        </w:tc>
        <w:tc>
          <w:tcPr>
            <w:tcW w:w="1419" w:type="pct"/>
            <w:shd w:val="clear" w:color="auto" w:fill="FFFFFF" w:themeFill="background1"/>
          </w:tcPr>
          <w:p w14:paraId="47DB40C9" w14:textId="77777777" w:rsidR="00104BFC" w:rsidRPr="0061337E" w:rsidRDefault="00104BFC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D7543" w:rsidRPr="0061337E" w14:paraId="7875CEBF" w14:textId="77777777" w:rsidTr="002F3328">
        <w:tc>
          <w:tcPr>
            <w:tcW w:w="358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3F79B01D" w14:textId="77777777" w:rsidR="006D7543" w:rsidRPr="0061337E" w:rsidRDefault="006D7543" w:rsidP="006D7543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61337E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Procesor</w:t>
            </w:r>
          </w:p>
        </w:tc>
        <w:tc>
          <w:tcPr>
            <w:tcW w:w="1419" w:type="pct"/>
            <w:shd w:val="clear" w:color="auto" w:fill="CCCCCC"/>
          </w:tcPr>
          <w:p w14:paraId="3A660FB8" w14:textId="77777777" w:rsidR="006D7543" w:rsidRPr="0061337E" w:rsidRDefault="006D7543" w:rsidP="00E724D0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D7543" w:rsidRPr="0061337E" w14:paraId="40F1342D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5A896B79" w14:textId="77777777" w:rsidR="006D7543" w:rsidRPr="0061337E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Procesor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64ECE4FC" w14:textId="77777777" w:rsidR="006D7543" w:rsidRPr="0061337E" w:rsidRDefault="005B63EF" w:rsidP="008A237E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Intel Xeon 6 Performance 6511p</w:t>
            </w:r>
            <w:r w:rsidR="008A237E" w:rsidRPr="0061337E">
              <w:rPr>
                <w:rFonts w:ascii="Roboto" w:hAnsi="Roboto"/>
                <w:sz w:val="20"/>
                <w:szCs w:val="20"/>
              </w:rPr>
              <w:t xml:space="preserve"> </w:t>
            </w:r>
            <w:r w:rsidR="008A237E"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8A237E" w:rsidRPr="0061337E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lub równoważny</w:t>
            </w:r>
          </w:p>
        </w:tc>
        <w:tc>
          <w:tcPr>
            <w:tcW w:w="1419" w:type="pct"/>
            <w:shd w:val="clear" w:color="auto" w:fill="FFFFFF" w:themeFill="background1"/>
          </w:tcPr>
          <w:p w14:paraId="6F198431" w14:textId="77777777" w:rsidR="006D7543" w:rsidRPr="0061337E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D7543" w:rsidRPr="0061337E" w14:paraId="1B0896D8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006B7D3D" w14:textId="77777777" w:rsidR="006D7543" w:rsidRPr="0061337E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Ilość rdzeni: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36B04D4D" w14:textId="77777777" w:rsidR="006D7543" w:rsidRPr="0061337E" w:rsidRDefault="005B63EF" w:rsidP="005B63EF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16</w:t>
            </w:r>
            <w:r w:rsidR="004F08D4" w:rsidRPr="0061337E">
              <w:rPr>
                <w:rFonts w:ascii="Roboto" w:hAnsi="Roboto"/>
                <w:sz w:val="20"/>
                <w:szCs w:val="20"/>
              </w:rPr>
              <w:t xml:space="preserve"> </w:t>
            </w:r>
            <w:r w:rsidR="004F08D4"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4F08D4" w:rsidRPr="0061337E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19" w:type="pct"/>
            <w:shd w:val="clear" w:color="auto" w:fill="FFFFFF" w:themeFill="background1"/>
          </w:tcPr>
          <w:p w14:paraId="24924909" w14:textId="77777777" w:rsidR="006D7543" w:rsidRPr="0061337E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5B63EF" w:rsidRPr="0061337E" w14:paraId="671059B9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338F9544" w14:textId="77777777" w:rsidR="005B63EF" w:rsidRPr="0061337E" w:rsidRDefault="005B63EF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Ilość wątków: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265E1F68" w14:textId="77777777" w:rsidR="005B63EF" w:rsidRPr="0061337E" w:rsidRDefault="005B63EF" w:rsidP="005B63EF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32</w:t>
            </w:r>
            <w:r w:rsidR="008A237E" w:rsidRPr="0061337E">
              <w:rPr>
                <w:rFonts w:ascii="Roboto" w:hAnsi="Roboto"/>
                <w:sz w:val="20"/>
                <w:szCs w:val="20"/>
              </w:rPr>
              <w:t xml:space="preserve"> </w:t>
            </w:r>
            <w:r w:rsidR="008A237E"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8A237E" w:rsidRPr="0061337E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19" w:type="pct"/>
            <w:shd w:val="clear" w:color="auto" w:fill="FFFFFF" w:themeFill="background1"/>
          </w:tcPr>
          <w:p w14:paraId="03E79A1F" w14:textId="77777777" w:rsidR="005B63EF" w:rsidRPr="0061337E" w:rsidRDefault="005B63EF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D7543" w:rsidRPr="0061337E" w14:paraId="6E7E7FAA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794EEC77" w14:textId="77777777" w:rsidR="006D7543" w:rsidRPr="0061337E" w:rsidRDefault="006D7543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Pamięć podręczna: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63D27E66" w14:textId="77777777" w:rsidR="006D7543" w:rsidRPr="0061337E" w:rsidRDefault="005B63EF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72 MB</w:t>
            </w:r>
            <w:r w:rsidR="008A237E" w:rsidRPr="0061337E">
              <w:rPr>
                <w:rFonts w:ascii="Roboto" w:hAnsi="Roboto"/>
                <w:sz w:val="20"/>
                <w:szCs w:val="20"/>
              </w:rPr>
              <w:t xml:space="preserve"> </w:t>
            </w:r>
            <w:r w:rsidR="008A237E"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8A237E" w:rsidRPr="0061337E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19" w:type="pct"/>
            <w:shd w:val="clear" w:color="auto" w:fill="FFFFFF" w:themeFill="background1"/>
          </w:tcPr>
          <w:p w14:paraId="1D4801EC" w14:textId="77777777" w:rsidR="006D7543" w:rsidRPr="0061337E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D7543" w:rsidRPr="0061337E" w14:paraId="23B971C6" w14:textId="77777777" w:rsidTr="002F3328">
        <w:tc>
          <w:tcPr>
            <w:tcW w:w="358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05F4A129" w14:textId="77777777" w:rsidR="006D7543" w:rsidRPr="0061337E" w:rsidRDefault="006D7543" w:rsidP="006D7543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61337E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Pamięć</w:t>
            </w:r>
          </w:p>
        </w:tc>
        <w:tc>
          <w:tcPr>
            <w:tcW w:w="1419" w:type="pct"/>
            <w:shd w:val="clear" w:color="auto" w:fill="CCCCCC"/>
          </w:tcPr>
          <w:p w14:paraId="14D753E0" w14:textId="77777777" w:rsidR="006D7543" w:rsidRPr="0061337E" w:rsidRDefault="006D7543" w:rsidP="006D7543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D7543" w:rsidRPr="0061337E" w14:paraId="48FC87D3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1C4E71A7" w14:textId="77777777" w:rsidR="006D7543" w:rsidRPr="0061337E" w:rsidRDefault="008A237E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Typ pamięci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086ADA67" w14:textId="77777777" w:rsidR="006D7543" w:rsidRPr="0061337E" w:rsidRDefault="008A237E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RDIMM</w:t>
            </w:r>
          </w:p>
        </w:tc>
        <w:tc>
          <w:tcPr>
            <w:tcW w:w="1419" w:type="pct"/>
            <w:shd w:val="clear" w:color="auto" w:fill="FFFFFF" w:themeFill="background1"/>
          </w:tcPr>
          <w:p w14:paraId="064966E1" w14:textId="77777777" w:rsidR="006D7543" w:rsidRPr="0061337E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562972" w:rsidRPr="0061337E" w14:paraId="421C728E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1AF38B70" w14:textId="77777777" w:rsidR="00562972" w:rsidRPr="0061337E" w:rsidRDefault="00562972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Ilość dostępnych gniazd: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0C38FCBD" w14:textId="77777777" w:rsidR="00562972" w:rsidRPr="0061337E" w:rsidRDefault="00562972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16</w:t>
            </w:r>
          </w:p>
        </w:tc>
        <w:tc>
          <w:tcPr>
            <w:tcW w:w="1419" w:type="pct"/>
            <w:shd w:val="clear" w:color="auto" w:fill="FFFFFF" w:themeFill="background1"/>
          </w:tcPr>
          <w:p w14:paraId="0144A938" w14:textId="77777777" w:rsidR="00562972" w:rsidRPr="0061337E" w:rsidRDefault="00562972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D7543" w:rsidRPr="0061337E" w14:paraId="1F10BBDD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586387AE" w14:textId="77777777" w:rsidR="006D7543" w:rsidRPr="0061337E" w:rsidRDefault="008A237E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lastRenderedPageBreak/>
              <w:t>RAM: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7D58F832" w14:textId="77777777" w:rsidR="006D7543" w:rsidRPr="0061337E" w:rsidRDefault="00F172EF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64 GB</w:t>
            </w:r>
            <w:r w:rsidR="0061337E"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- </w:t>
            </w:r>
            <w:r w:rsidR="0061337E" w:rsidRPr="0061337E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19" w:type="pct"/>
            <w:shd w:val="clear" w:color="auto" w:fill="FFFFFF" w:themeFill="background1"/>
          </w:tcPr>
          <w:p w14:paraId="59369C22" w14:textId="77777777" w:rsidR="006D7543" w:rsidRPr="0061337E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D7543" w:rsidRPr="0061337E" w14:paraId="63F851D2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6003DC42" w14:textId="77777777" w:rsidR="006D7543" w:rsidRPr="0061337E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Szybkość: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0F25BB0D" w14:textId="77777777" w:rsidR="006D7543" w:rsidRPr="0061337E" w:rsidRDefault="008A237E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6400 MT/s</w:t>
            </w:r>
            <w:r w:rsidR="004F08D4" w:rsidRPr="0061337E">
              <w:rPr>
                <w:rFonts w:ascii="Roboto" w:hAnsi="Roboto"/>
                <w:sz w:val="20"/>
                <w:szCs w:val="20"/>
              </w:rPr>
              <w:t xml:space="preserve"> </w:t>
            </w:r>
          </w:p>
        </w:tc>
        <w:tc>
          <w:tcPr>
            <w:tcW w:w="1419" w:type="pct"/>
            <w:shd w:val="clear" w:color="auto" w:fill="FFFFFF" w:themeFill="background1"/>
          </w:tcPr>
          <w:p w14:paraId="3585AADB" w14:textId="77777777" w:rsidR="006D7543" w:rsidRPr="0061337E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D7543" w:rsidRPr="0061337E" w14:paraId="1AB4112F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4867E351" w14:textId="77777777" w:rsidR="006D7543" w:rsidRPr="0061337E" w:rsidRDefault="00437BF0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Pamięć masowa podstawowa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54888832" w14:textId="77777777" w:rsidR="006D7543" w:rsidRPr="0061337E" w:rsidRDefault="00437BF0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4x 960GB SSD</w:t>
            </w:r>
            <w:r w:rsidR="0061337E" w:rsidRPr="0061337E">
              <w:rPr>
                <w:rFonts w:ascii="Roboto" w:hAnsi="Roboto"/>
                <w:sz w:val="20"/>
                <w:szCs w:val="20"/>
              </w:rPr>
              <w:t xml:space="preserve"> </w:t>
            </w:r>
            <w:r w:rsidR="0061337E"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61337E" w:rsidRPr="0061337E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19" w:type="pct"/>
            <w:shd w:val="clear" w:color="auto" w:fill="FFFFFF" w:themeFill="background1"/>
          </w:tcPr>
          <w:p w14:paraId="14DDC3FA" w14:textId="77777777" w:rsidR="006D7543" w:rsidRPr="0061337E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437BF0" w:rsidRPr="0061337E" w14:paraId="46814BF9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0903F6DE" w14:textId="77777777" w:rsidR="00437BF0" w:rsidRPr="0061337E" w:rsidRDefault="00437BF0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Pamięć masowa rozszerzona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78225E5D" w14:textId="77777777" w:rsidR="00437BF0" w:rsidRPr="0061337E" w:rsidRDefault="00437BF0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2x 4TB SATA 6Gbps 7.2K</w:t>
            </w:r>
            <w:r w:rsidR="0061337E" w:rsidRPr="0061337E">
              <w:rPr>
                <w:rFonts w:ascii="Roboto" w:hAnsi="Roboto"/>
                <w:sz w:val="20"/>
                <w:szCs w:val="20"/>
              </w:rPr>
              <w:t xml:space="preserve"> </w:t>
            </w:r>
            <w:r w:rsidR="0061337E"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61337E" w:rsidRPr="0061337E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19" w:type="pct"/>
            <w:shd w:val="clear" w:color="auto" w:fill="FFFFFF" w:themeFill="background1"/>
          </w:tcPr>
          <w:p w14:paraId="598B0D12" w14:textId="77777777" w:rsidR="00437BF0" w:rsidRPr="0061337E" w:rsidRDefault="00437BF0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562972" w:rsidRPr="0061337E" w14:paraId="6EB2025C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694C6087" w14:textId="77777777" w:rsidR="00562972" w:rsidRPr="0061337E" w:rsidRDefault="00562972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Kontroler pamięci masowej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3220096A" w14:textId="77777777" w:rsidR="00562972" w:rsidRPr="0061337E" w:rsidRDefault="00562972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PERC H965i</w:t>
            </w:r>
          </w:p>
        </w:tc>
        <w:tc>
          <w:tcPr>
            <w:tcW w:w="1419" w:type="pct"/>
            <w:shd w:val="clear" w:color="auto" w:fill="FFFFFF" w:themeFill="background1"/>
          </w:tcPr>
          <w:p w14:paraId="1215F057" w14:textId="77777777" w:rsidR="00562972" w:rsidRPr="0061337E" w:rsidRDefault="00562972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915884" w:rsidRPr="0061337E" w14:paraId="0DDCFE57" w14:textId="77777777" w:rsidTr="002F3328">
        <w:tc>
          <w:tcPr>
            <w:tcW w:w="358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3E116B93" w14:textId="77777777" w:rsidR="00915884" w:rsidRPr="0061337E" w:rsidRDefault="00562972" w:rsidP="00E724D0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61337E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Wideo</w:t>
            </w:r>
          </w:p>
        </w:tc>
        <w:tc>
          <w:tcPr>
            <w:tcW w:w="1419" w:type="pct"/>
            <w:shd w:val="clear" w:color="auto" w:fill="CCCCCC"/>
          </w:tcPr>
          <w:p w14:paraId="3D58AC76" w14:textId="77777777" w:rsidR="00915884" w:rsidRPr="0061337E" w:rsidRDefault="00915884" w:rsidP="00E724D0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915884" w:rsidRPr="0061337E" w14:paraId="1462771B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7216106A" w14:textId="77777777" w:rsidR="00915884" w:rsidRPr="0061337E" w:rsidRDefault="00562972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Złącza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5380B748" w14:textId="77777777" w:rsidR="00915884" w:rsidRPr="0061337E" w:rsidRDefault="00562972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1x VGA</w:t>
            </w:r>
          </w:p>
        </w:tc>
        <w:tc>
          <w:tcPr>
            <w:tcW w:w="1419" w:type="pct"/>
            <w:shd w:val="clear" w:color="auto" w:fill="FFFFFF" w:themeFill="background1"/>
          </w:tcPr>
          <w:p w14:paraId="0C0419E7" w14:textId="77777777" w:rsidR="00915884" w:rsidRPr="0061337E" w:rsidRDefault="00915884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562972" w:rsidRPr="0061337E" w14:paraId="1CD100CB" w14:textId="77777777" w:rsidTr="002F3328">
        <w:tc>
          <w:tcPr>
            <w:tcW w:w="358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20800587" w14:textId="77777777" w:rsidR="00562972" w:rsidRPr="0061337E" w:rsidRDefault="00562972" w:rsidP="00E132EF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61337E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Chłodzenie</w:t>
            </w:r>
          </w:p>
        </w:tc>
        <w:tc>
          <w:tcPr>
            <w:tcW w:w="1419" w:type="pct"/>
            <w:shd w:val="clear" w:color="auto" w:fill="CCCCCC"/>
          </w:tcPr>
          <w:p w14:paraId="6A60C0CA" w14:textId="77777777" w:rsidR="00562972" w:rsidRPr="0061337E" w:rsidRDefault="00562972" w:rsidP="00E132EF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915884" w:rsidRPr="0061337E" w14:paraId="25C3608C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19182572" w14:textId="77777777" w:rsidR="00915884" w:rsidRPr="0061337E" w:rsidRDefault="00562972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Wentylatory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4E6134A5" w14:textId="77777777" w:rsidR="00915884" w:rsidRPr="0061337E" w:rsidRDefault="00562972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Cztery wentylatory wymienne bez wyłączania systemu</w:t>
            </w:r>
          </w:p>
        </w:tc>
        <w:tc>
          <w:tcPr>
            <w:tcW w:w="1419" w:type="pct"/>
            <w:shd w:val="clear" w:color="auto" w:fill="FFFFFF" w:themeFill="background1"/>
          </w:tcPr>
          <w:p w14:paraId="022D7A8F" w14:textId="77777777" w:rsidR="00915884" w:rsidRPr="0061337E" w:rsidRDefault="00915884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915884" w:rsidRPr="0061337E" w14:paraId="485629EE" w14:textId="77777777" w:rsidTr="002F3328">
        <w:tc>
          <w:tcPr>
            <w:tcW w:w="358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535B8EDC" w14:textId="77777777" w:rsidR="00915884" w:rsidRPr="0061337E" w:rsidRDefault="00562972" w:rsidP="00E724D0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61337E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Zasilanie</w:t>
            </w:r>
          </w:p>
        </w:tc>
        <w:tc>
          <w:tcPr>
            <w:tcW w:w="1419" w:type="pct"/>
            <w:shd w:val="clear" w:color="auto" w:fill="CCCCCC"/>
          </w:tcPr>
          <w:p w14:paraId="7A848102" w14:textId="77777777" w:rsidR="00915884" w:rsidRPr="0061337E" w:rsidRDefault="00915884" w:rsidP="00E724D0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915884" w:rsidRPr="0061337E" w14:paraId="61979C34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2C936136" w14:textId="77777777" w:rsidR="00915884" w:rsidRPr="0061337E" w:rsidRDefault="00562972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Zasilacz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2D050E9D" w14:textId="77777777" w:rsidR="00915884" w:rsidRPr="0061337E" w:rsidRDefault="00562972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2x 1100W</w:t>
            </w:r>
            <w:r w:rsidR="0061337E" w:rsidRPr="0061337E">
              <w:rPr>
                <w:rFonts w:ascii="Roboto" w:hAnsi="Roboto"/>
                <w:sz w:val="20"/>
                <w:szCs w:val="20"/>
              </w:rPr>
              <w:t xml:space="preserve"> </w:t>
            </w:r>
            <w:proofErr w:type="spellStart"/>
            <w:r w:rsidR="0061337E" w:rsidRPr="0061337E">
              <w:rPr>
                <w:rFonts w:ascii="Roboto" w:hAnsi="Roboto"/>
                <w:sz w:val="20"/>
                <w:szCs w:val="20"/>
              </w:rPr>
              <w:t>Platinium</w:t>
            </w:r>
            <w:proofErr w:type="spellEnd"/>
          </w:p>
        </w:tc>
        <w:tc>
          <w:tcPr>
            <w:tcW w:w="1419" w:type="pct"/>
            <w:shd w:val="clear" w:color="auto" w:fill="FFFFFF" w:themeFill="background1"/>
          </w:tcPr>
          <w:p w14:paraId="360E6724" w14:textId="77777777" w:rsidR="00915884" w:rsidRPr="0061337E" w:rsidRDefault="00915884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1337E" w:rsidRPr="0061337E" w14:paraId="7006D015" w14:textId="77777777" w:rsidTr="002F3328">
        <w:tc>
          <w:tcPr>
            <w:tcW w:w="358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105065B6" w14:textId="77777777" w:rsidR="0061337E" w:rsidRPr="0061337E" w:rsidRDefault="0061337E" w:rsidP="00E132EF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61337E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Porty i gniazda</w:t>
            </w:r>
          </w:p>
        </w:tc>
        <w:tc>
          <w:tcPr>
            <w:tcW w:w="1419" w:type="pct"/>
            <w:shd w:val="clear" w:color="auto" w:fill="CCCCCC"/>
          </w:tcPr>
          <w:p w14:paraId="775AC364" w14:textId="77777777" w:rsidR="0061337E" w:rsidRPr="0061337E" w:rsidRDefault="0061337E" w:rsidP="00E132EF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1337E" w:rsidRPr="0061337E" w14:paraId="0AAEBFDA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5069A01A" w14:textId="77777777" w:rsidR="0061337E" w:rsidRPr="0061337E" w:rsidRDefault="0061337E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 xml:space="preserve">Liczba portów USB 3.2 Gen 1 </w:t>
            </w:r>
            <w:proofErr w:type="spellStart"/>
            <w:r w:rsidRPr="0061337E">
              <w:rPr>
                <w:rFonts w:ascii="Roboto" w:hAnsi="Roboto"/>
                <w:sz w:val="20"/>
                <w:szCs w:val="20"/>
              </w:rPr>
              <w:t>Type</w:t>
            </w:r>
            <w:proofErr w:type="spellEnd"/>
            <w:r w:rsidRPr="0061337E">
              <w:rPr>
                <w:rFonts w:ascii="Roboto" w:hAnsi="Roboto"/>
                <w:sz w:val="20"/>
                <w:szCs w:val="20"/>
              </w:rPr>
              <w:t>-A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7F2FE3A0" w14:textId="77777777" w:rsidR="0061337E" w:rsidRPr="0061337E" w:rsidRDefault="0061337E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 xml:space="preserve">3 </w:t>
            </w:r>
            <w:r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Pr="0061337E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19" w:type="pct"/>
            <w:shd w:val="clear" w:color="auto" w:fill="FFFFFF" w:themeFill="background1"/>
          </w:tcPr>
          <w:p w14:paraId="6B3C7DB0" w14:textId="77777777" w:rsidR="0061337E" w:rsidRPr="0061337E" w:rsidRDefault="0061337E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1337E" w:rsidRPr="0061337E" w14:paraId="0FDDBF48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6D02CBDC" w14:textId="77777777" w:rsidR="0061337E" w:rsidRPr="0061337E" w:rsidRDefault="0061337E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Liczba portów RJ-45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1F53A392" w14:textId="77777777" w:rsidR="0061337E" w:rsidRPr="0061337E" w:rsidRDefault="0061337E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 xml:space="preserve">2 </w:t>
            </w:r>
            <w:r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Pr="0061337E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19" w:type="pct"/>
            <w:shd w:val="clear" w:color="auto" w:fill="FFFFFF" w:themeFill="background1"/>
          </w:tcPr>
          <w:p w14:paraId="66B6DA33" w14:textId="77777777" w:rsidR="0061337E" w:rsidRPr="0061337E" w:rsidRDefault="0061337E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1337E" w:rsidRPr="0061337E" w14:paraId="780E87DE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48FFDE16" w14:textId="77777777" w:rsidR="0061337E" w:rsidRPr="0061337E" w:rsidRDefault="0061337E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Liczba portów USB 2.0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1AF7BCEC" w14:textId="77777777" w:rsidR="0061337E" w:rsidRPr="0061337E" w:rsidRDefault="0061337E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 xml:space="preserve">1 </w:t>
            </w:r>
            <w:r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Pr="0061337E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19" w:type="pct"/>
            <w:shd w:val="clear" w:color="auto" w:fill="FFFFFF" w:themeFill="background1"/>
          </w:tcPr>
          <w:p w14:paraId="2D1775CA" w14:textId="77777777" w:rsidR="0061337E" w:rsidRPr="0061337E" w:rsidRDefault="0061337E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1337E" w:rsidRPr="0061337E" w14:paraId="06710B34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607F4668" w14:textId="77777777" w:rsidR="0061337E" w:rsidRPr="0061337E" w:rsidRDefault="0061337E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 xml:space="preserve">Liczba slotów </w:t>
            </w:r>
            <w:proofErr w:type="spellStart"/>
            <w:r w:rsidRPr="0061337E">
              <w:rPr>
                <w:rFonts w:ascii="Roboto" w:hAnsi="Roboto"/>
                <w:sz w:val="20"/>
                <w:szCs w:val="20"/>
              </w:rPr>
              <w:t>PCIe</w:t>
            </w:r>
            <w:proofErr w:type="spellEnd"/>
            <w:r w:rsidRPr="0061337E">
              <w:rPr>
                <w:rFonts w:ascii="Roboto" w:hAnsi="Roboto"/>
                <w:sz w:val="20"/>
                <w:szCs w:val="20"/>
              </w:rPr>
              <w:t xml:space="preserve"> x16 Gen 5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0DBD003E" w14:textId="77777777" w:rsidR="0061337E" w:rsidRPr="0061337E" w:rsidRDefault="0061337E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 xml:space="preserve">3 </w:t>
            </w:r>
            <w:r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Pr="0061337E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19" w:type="pct"/>
            <w:shd w:val="clear" w:color="auto" w:fill="FFFFFF" w:themeFill="background1"/>
          </w:tcPr>
          <w:p w14:paraId="26BEF2B0" w14:textId="77777777" w:rsidR="0061337E" w:rsidRPr="0061337E" w:rsidRDefault="0061337E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915884" w:rsidRPr="0061337E" w14:paraId="7194A3FA" w14:textId="77777777" w:rsidTr="002F3328">
        <w:tc>
          <w:tcPr>
            <w:tcW w:w="358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39C78562" w14:textId="77777777" w:rsidR="00915884" w:rsidRPr="0061337E" w:rsidRDefault="00915884" w:rsidP="00E724D0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61337E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Pozostałe</w:t>
            </w:r>
          </w:p>
        </w:tc>
        <w:tc>
          <w:tcPr>
            <w:tcW w:w="1419" w:type="pct"/>
            <w:shd w:val="clear" w:color="auto" w:fill="CCCCCC"/>
          </w:tcPr>
          <w:p w14:paraId="3654E2FC" w14:textId="77777777" w:rsidR="00915884" w:rsidRPr="0061337E" w:rsidRDefault="00915884" w:rsidP="00E724D0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915884" w:rsidRPr="0061337E" w14:paraId="4FF640CA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6E63A421" w14:textId="77777777" w:rsidR="00915884" w:rsidRPr="0061337E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Ochrona: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7F9C7EFE" w14:textId="77777777" w:rsidR="00915884" w:rsidRPr="0061337E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61337E">
              <w:rPr>
                <w:rFonts w:ascii="Roboto" w:hAnsi="Roboto"/>
                <w:sz w:val="20"/>
                <w:szCs w:val="20"/>
              </w:rPr>
              <w:t>Discrete</w:t>
            </w:r>
            <w:proofErr w:type="spellEnd"/>
            <w:r w:rsidRPr="0061337E">
              <w:rPr>
                <w:rFonts w:ascii="Roboto" w:hAnsi="Roboto"/>
                <w:sz w:val="20"/>
                <w:szCs w:val="20"/>
              </w:rPr>
              <w:t xml:space="preserve"> </w:t>
            </w:r>
            <w:proofErr w:type="spellStart"/>
            <w:r w:rsidRPr="0061337E">
              <w:rPr>
                <w:rFonts w:ascii="Roboto" w:hAnsi="Roboto"/>
                <w:sz w:val="20"/>
                <w:szCs w:val="20"/>
              </w:rPr>
              <w:t>Trusted</w:t>
            </w:r>
            <w:proofErr w:type="spellEnd"/>
            <w:r w:rsidRPr="0061337E">
              <w:rPr>
                <w:rFonts w:ascii="Roboto" w:hAnsi="Roboto"/>
                <w:sz w:val="20"/>
                <w:szCs w:val="20"/>
              </w:rPr>
              <w:t xml:space="preserve"> Platform Module (TPM 2.0) Security Chip, czytnik odcisków palców, czytnik kart inteligentnych</w:t>
            </w:r>
          </w:p>
        </w:tc>
        <w:tc>
          <w:tcPr>
            <w:tcW w:w="1419" w:type="pct"/>
            <w:shd w:val="clear" w:color="auto" w:fill="FFFFFF" w:themeFill="background1"/>
          </w:tcPr>
          <w:p w14:paraId="31C0E3F7" w14:textId="77777777" w:rsidR="00915884" w:rsidRPr="0061337E" w:rsidRDefault="00915884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915884" w:rsidRPr="0061337E" w14:paraId="39D7FE7B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352058DB" w14:textId="77777777" w:rsidR="00915884" w:rsidRPr="0061337E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Cechy: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34FD8A5F" w14:textId="77777777" w:rsidR="00915884" w:rsidRPr="0061337E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61337E">
              <w:rPr>
                <w:rFonts w:ascii="Roboto" w:hAnsi="Roboto"/>
                <w:sz w:val="20"/>
                <w:szCs w:val="20"/>
              </w:rPr>
              <w:t>ExpressCharge</w:t>
            </w:r>
            <w:proofErr w:type="spellEnd"/>
            <w:r w:rsidRPr="0061337E">
              <w:rPr>
                <w:rFonts w:ascii="Roboto" w:hAnsi="Roboto"/>
                <w:sz w:val="20"/>
                <w:szCs w:val="20"/>
              </w:rPr>
              <w:t xml:space="preserve">, </w:t>
            </w:r>
            <w:proofErr w:type="spellStart"/>
            <w:r w:rsidRPr="0061337E">
              <w:rPr>
                <w:rFonts w:ascii="Roboto" w:hAnsi="Roboto"/>
                <w:sz w:val="20"/>
                <w:szCs w:val="20"/>
              </w:rPr>
              <w:t>ExpressChargeBoost</w:t>
            </w:r>
            <w:proofErr w:type="spellEnd"/>
          </w:p>
        </w:tc>
        <w:tc>
          <w:tcPr>
            <w:tcW w:w="1419" w:type="pct"/>
            <w:shd w:val="clear" w:color="auto" w:fill="FFFFFF" w:themeFill="background1"/>
          </w:tcPr>
          <w:p w14:paraId="7DB23CEB" w14:textId="77777777" w:rsidR="00915884" w:rsidRPr="0061337E" w:rsidRDefault="00915884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915884" w:rsidRPr="0061337E" w14:paraId="079279E6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2E4A78F2" w14:textId="77777777" w:rsidR="00915884" w:rsidRPr="0061337E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 xml:space="preserve">Ochrona </w:t>
            </w:r>
            <w:proofErr w:type="spellStart"/>
            <w:r w:rsidRPr="0061337E">
              <w:rPr>
                <w:rFonts w:ascii="Roboto" w:hAnsi="Roboto"/>
                <w:sz w:val="20"/>
                <w:szCs w:val="20"/>
              </w:rPr>
              <w:t>przeciwkradzieżowa</w:t>
            </w:r>
            <w:proofErr w:type="spellEnd"/>
            <w:r w:rsidRPr="0061337E">
              <w:rPr>
                <w:rFonts w:ascii="Roboto" w:hAnsi="Roboto"/>
                <w:sz w:val="20"/>
                <w:szCs w:val="20"/>
              </w:rPr>
              <w:t>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7A0EA198" w14:textId="77777777" w:rsidR="00915884" w:rsidRPr="0061337E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Gniazdo blokady bezpieczeństwa</w:t>
            </w:r>
          </w:p>
        </w:tc>
        <w:tc>
          <w:tcPr>
            <w:tcW w:w="1419" w:type="pct"/>
            <w:shd w:val="clear" w:color="auto" w:fill="FFFFFF" w:themeFill="background1"/>
          </w:tcPr>
          <w:p w14:paraId="1E5A4193" w14:textId="77777777" w:rsidR="00915884" w:rsidRPr="0061337E" w:rsidRDefault="00915884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915884" w:rsidRPr="0061337E" w14:paraId="760785E9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195B29B3" w14:textId="77777777" w:rsidR="00915884" w:rsidRPr="0061337E" w:rsidRDefault="004F08D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Zgodność z normami: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595B73E5" w14:textId="77777777" w:rsidR="00915884" w:rsidRPr="0061337E" w:rsidRDefault="004F08D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 xml:space="preserve">FIPS 140-2, TCG </w:t>
            </w:r>
            <w:proofErr w:type="spellStart"/>
            <w:r w:rsidRPr="0061337E">
              <w:rPr>
                <w:rFonts w:ascii="Roboto" w:hAnsi="Roboto"/>
                <w:sz w:val="20"/>
                <w:szCs w:val="20"/>
              </w:rPr>
              <w:t>Certified</w:t>
            </w:r>
            <w:proofErr w:type="spellEnd"/>
          </w:p>
        </w:tc>
        <w:tc>
          <w:tcPr>
            <w:tcW w:w="1419" w:type="pct"/>
            <w:shd w:val="clear" w:color="auto" w:fill="FFFFFF" w:themeFill="background1"/>
          </w:tcPr>
          <w:p w14:paraId="2479F70D" w14:textId="77777777" w:rsidR="00915884" w:rsidRPr="0061337E" w:rsidRDefault="00915884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4F08D4" w:rsidRPr="0061337E" w14:paraId="2C326925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19A933D5" w14:textId="77777777" w:rsidR="004F08D4" w:rsidRPr="0061337E" w:rsidRDefault="004F08D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lastRenderedPageBreak/>
              <w:t>Waga: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0B363358" w14:textId="77777777" w:rsidR="004F08D4" w:rsidRPr="0061337E" w:rsidRDefault="004F08D4" w:rsidP="004F08D4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 xml:space="preserve"> &lt; 1.85 kg</w:t>
            </w:r>
          </w:p>
        </w:tc>
        <w:tc>
          <w:tcPr>
            <w:tcW w:w="1419" w:type="pct"/>
            <w:shd w:val="clear" w:color="auto" w:fill="FFFFFF" w:themeFill="background1"/>
          </w:tcPr>
          <w:p w14:paraId="395C7CF4" w14:textId="77777777" w:rsidR="004F08D4" w:rsidRPr="0061337E" w:rsidRDefault="004F08D4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437BF0" w:rsidRPr="0061337E" w14:paraId="400ADFE9" w14:textId="77777777" w:rsidTr="002F3328">
        <w:tc>
          <w:tcPr>
            <w:tcW w:w="358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24F87561" w14:textId="77777777" w:rsidR="00437BF0" w:rsidRPr="0061337E" w:rsidRDefault="00437BF0" w:rsidP="00437BF0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61337E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Zabezpieczenia</w:t>
            </w:r>
          </w:p>
        </w:tc>
        <w:tc>
          <w:tcPr>
            <w:tcW w:w="1419" w:type="pct"/>
            <w:shd w:val="clear" w:color="auto" w:fill="CCCCCC"/>
          </w:tcPr>
          <w:p w14:paraId="6ABBC1E8" w14:textId="77777777" w:rsidR="00437BF0" w:rsidRPr="0061337E" w:rsidRDefault="00437BF0" w:rsidP="00E132EF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437BF0" w:rsidRPr="0061337E" w14:paraId="4C3D9E2F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7C3CC66E" w14:textId="77777777" w:rsidR="00437BF0" w:rsidRPr="0061337E" w:rsidRDefault="00437BF0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Zabezpieczenia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42957388" w14:textId="77777777" w:rsidR="00437BF0" w:rsidRPr="0061337E" w:rsidRDefault="00437BF0" w:rsidP="004F08D4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Kryptograficznie podpisane oprogramowanie wewnętrzne</w:t>
            </w:r>
            <w:r w:rsidRPr="0061337E">
              <w:rPr>
                <w:rFonts w:ascii="Roboto" w:hAnsi="Roboto"/>
                <w:sz w:val="20"/>
                <w:szCs w:val="20"/>
              </w:rPr>
              <w:br/>
              <w:t>Szyfrowanie danych w stanie spoczynku (dyski SED z lokalnym lub zewnętrznym zarządzaniem kluczami)</w:t>
            </w:r>
            <w:r w:rsidRPr="0061337E">
              <w:rPr>
                <w:rFonts w:ascii="Roboto" w:hAnsi="Roboto"/>
                <w:sz w:val="20"/>
                <w:szCs w:val="20"/>
              </w:rPr>
              <w:br/>
              <w:t>Bezpieczny rozruch</w:t>
            </w:r>
            <w:r w:rsidRPr="0061337E">
              <w:rPr>
                <w:rFonts w:ascii="Roboto" w:hAnsi="Roboto"/>
                <w:sz w:val="20"/>
                <w:szCs w:val="20"/>
              </w:rPr>
              <w:br/>
              <w:t>Weryfikacja zabezpieczonego komponentu (kontrola integralności sprzętu)</w:t>
            </w:r>
            <w:r w:rsidRPr="0061337E">
              <w:rPr>
                <w:rFonts w:ascii="Roboto" w:hAnsi="Roboto"/>
                <w:sz w:val="20"/>
                <w:szCs w:val="20"/>
              </w:rPr>
              <w:br/>
              <w:t>Bezpieczne wymazywanie</w:t>
            </w:r>
            <w:r w:rsidRPr="0061337E">
              <w:rPr>
                <w:rFonts w:ascii="Roboto" w:hAnsi="Roboto"/>
                <w:sz w:val="20"/>
                <w:szCs w:val="20"/>
              </w:rPr>
              <w:br/>
              <w:t xml:space="preserve">Mechanizm </w:t>
            </w:r>
            <w:proofErr w:type="spellStart"/>
            <w:r w:rsidRPr="0061337E">
              <w:rPr>
                <w:rFonts w:ascii="Roboto" w:hAnsi="Roboto"/>
                <w:sz w:val="20"/>
                <w:szCs w:val="20"/>
              </w:rPr>
              <w:t>Silicon</w:t>
            </w:r>
            <w:proofErr w:type="spellEnd"/>
            <w:r w:rsidRPr="0061337E">
              <w:rPr>
                <w:rFonts w:ascii="Roboto" w:hAnsi="Roboto"/>
                <w:sz w:val="20"/>
                <w:szCs w:val="20"/>
              </w:rPr>
              <w:t xml:space="preserve"> Root of Trust</w:t>
            </w:r>
            <w:r w:rsidRPr="0061337E">
              <w:rPr>
                <w:rFonts w:ascii="Roboto" w:hAnsi="Roboto"/>
                <w:sz w:val="20"/>
                <w:szCs w:val="20"/>
              </w:rPr>
              <w:br/>
              <w:t>Blokada systemu</w:t>
            </w:r>
            <w:r w:rsidRPr="0061337E">
              <w:rPr>
                <w:rFonts w:ascii="Roboto" w:hAnsi="Roboto"/>
                <w:sz w:val="20"/>
                <w:szCs w:val="20"/>
              </w:rPr>
              <w:br/>
              <w:t>Moduł TPM 2.0, certyfikaty CC-TCG</w:t>
            </w:r>
            <w:r w:rsidRPr="0061337E">
              <w:rPr>
                <w:rFonts w:ascii="Roboto" w:hAnsi="Roboto"/>
                <w:sz w:val="20"/>
                <w:szCs w:val="20"/>
              </w:rPr>
              <w:br/>
              <w:t>Czujnik otwarcia obudowy</w:t>
            </w:r>
          </w:p>
        </w:tc>
        <w:tc>
          <w:tcPr>
            <w:tcW w:w="1419" w:type="pct"/>
            <w:shd w:val="clear" w:color="auto" w:fill="FFFFFF" w:themeFill="background1"/>
          </w:tcPr>
          <w:p w14:paraId="7A7DEEC3" w14:textId="77777777" w:rsidR="00437BF0" w:rsidRPr="0061337E" w:rsidRDefault="00437BF0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437BF0" w:rsidRPr="0061337E" w14:paraId="44AD9520" w14:textId="77777777" w:rsidTr="002F3328">
        <w:tc>
          <w:tcPr>
            <w:tcW w:w="358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72EA47EA" w14:textId="77777777" w:rsidR="00437BF0" w:rsidRPr="0061337E" w:rsidRDefault="00437BF0" w:rsidP="00437BF0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61337E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Zarządzanie</w:t>
            </w:r>
          </w:p>
        </w:tc>
        <w:tc>
          <w:tcPr>
            <w:tcW w:w="1419" w:type="pct"/>
            <w:shd w:val="clear" w:color="auto" w:fill="CCCCCC"/>
          </w:tcPr>
          <w:p w14:paraId="20D5C9DB" w14:textId="77777777" w:rsidR="00437BF0" w:rsidRPr="0061337E" w:rsidRDefault="00437BF0" w:rsidP="00E132EF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437BF0" w:rsidRPr="0061337E" w14:paraId="772821A7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523EB9CD" w14:textId="77777777" w:rsidR="00437BF0" w:rsidRPr="0061337E" w:rsidRDefault="00437BF0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Wbudowany / w serwerze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4B6ACAC2" w14:textId="77777777" w:rsidR="00437BF0" w:rsidRPr="0061337E" w:rsidRDefault="00437BF0" w:rsidP="004F08D4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61337E">
              <w:rPr>
                <w:rFonts w:ascii="Roboto" w:hAnsi="Roboto"/>
                <w:sz w:val="20"/>
                <w:szCs w:val="20"/>
              </w:rPr>
              <w:t>iDRAC</w:t>
            </w:r>
            <w:proofErr w:type="spellEnd"/>
            <w:r w:rsidRPr="0061337E">
              <w:rPr>
                <w:rFonts w:ascii="Roboto" w:hAnsi="Roboto"/>
                <w:sz w:val="20"/>
                <w:szCs w:val="20"/>
              </w:rPr>
              <w:br/>
              <w:t xml:space="preserve">Bezpośrednie połączenie z kontrolerem </w:t>
            </w:r>
            <w:proofErr w:type="spellStart"/>
            <w:r w:rsidRPr="0061337E">
              <w:rPr>
                <w:rFonts w:ascii="Roboto" w:hAnsi="Roboto"/>
                <w:sz w:val="20"/>
                <w:szCs w:val="20"/>
              </w:rPr>
              <w:t>iDRAC</w:t>
            </w:r>
            <w:proofErr w:type="spellEnd"/>
            <w:r w:rsidRPr="0061337E">
              <w:rPr>
                <w:rFonts w:ascii="Roboto" w:hAnsi="Roboto"/>
                <w:sz w:val="20"/>
                <w:szCs w:val="20"/>
              </w:rPr>
              <w:br/>
              <w:t xml:space="preserve">Interfejs API </w:t>
            </w:r>
            <w:proofErr w:type="spellStart"/>
            <w:r w:rsidRPr="0061337E">
              <w:rPr>
                <w:rFonts w:ascii="Roboto" w:hAnsi="Roboto"/>
                <w:sz w:val="20"/>
                <w:szCs w:val="20"/>
              </w:rPr>
              <w:t>RESTful</w:t>
            </w:r>
            <w:proofErr w:type="spellEnd"/>
            <w:r w:rsidRPr="0061337E">
              <w:rPr>
                <w:rFonts w:ascii="Roboto" w:hAnsi="Roboto"/>
                <w:sz w:val="20"/>
                <w:szCs w:val="20"/>
              </w:rPr>
              <w:t xml:space="preserve"> </w:t>
            </w:r>
            <w:proofErr w:type="spellStart"/>
            <w:r w:rsidRPr="0061337E">
              <w:rPr>
                <w:rFonts w:ascii="Roboto" w:hAnsi="Roboto"/>
                <w:sz w:val="20"/>
                <w:szCs w:val="20"/>
              </w:rPr>
              <w:t>iDRAC</w:t>
            </w:r>
            <w:proofErr w:type="spellEnd"/>
            <w:r w:rsidRPr="0061337E">
              <w:rPr>
                <w:rFonts w:ascii="Roboto" w:hAnsi="Roboto"/>
                <w:sz w:val="20"/>
                <w:szCs w:val="20"/>
              </w:rPr>
              <w:t xml:space="preserve"> z funkcją </w:t>
            </w:r>
            <w:proofErr w:type="spellStart"/>
            <w:r w:rsidRPr="0061337E">
              <w:rPr>
                <w:rFonts w:ascii="Roboto" w:hAnsi="Roboto"/>
                <w:sz w:val="20"/>
                <w:szCs w:val="20"/>
              </w:rPr>
              <w:t>Redfish</w:t>
            </w:r>
            <w:proofErr w:type="spellEnd"/>
            <w:r w:rsidRPr="0061337E">
              <w:rPr>
                <w:rFonts w:ascii="Roboto" w:hAnsi="Roboto"/>
                <w:sz w:val="20"/>
                <w:szCs w:val="20"/>
              </w:rPr>
              <w:br/>
              <w:t>Interfejs wiersza polecenia (CLI) narzędzia RACADM</w:t>
            </w:r>
            <w:r w:rsidRPr="0061337E">
              <w:rPr>
                <w:rFonts w:ascii="Roboto" w:hAnsi="Roboto"/>
                <w:sz w:val="20"/>
                <w:szCs w:val="20"/>
              </w:rPr>
              <w:br/>
              <w:t xml:space="preserve">Moduł serwisowy </w:t>
            </w:r>
            <w:proofErr w:type="spellStart"/>
            <w:r w:rsidRPr="0061337E">
              <w:rPr>
                <w:rFonts w:ascii="Roboto" w:hAnsi="Roboto"/>
                <w:sz w:val="20"/>
                <w:szCs w:val="20"/>
              </w:rPr>
              <w:t>iDRAC</w:t>
            </w:r>
            <w:proofErr w:type="spellEnd"/>
            <w:r w:rsidRPr="0061337E">
              <w:rPr>
                <w:rFonts w:ascii="Roboto" w:hAnsi="Roboto"/>
                <w:sz w:val="20"/>
                <w:szCs w:val="20"/>
              </w:rPr>
              <w:t xml:space="preserve"> (</w:t>
            </w:r>
            <w:proofErr w:type="spellStart"/>
            <w:r w:rsidRPr="0061337E">
              <w:rPr>
                <w:rFonts w:ascii="Roboto" w:hAnsi="Roboto"/>
                <w:sz w:val="20"/>
                <w:szCs w:val="20"/>
              </w:rPr>
              <w:t>iSM</w:t>
            </w:r>
            <w:proofErr w:type="spellEnd"/>
            <w:r w:rsidRPr="0061337E">
              <w:rPr>
                <w:rFonts w:ascii="Roboto" w:hAnsi="Roboto"/>
                <w:sz w:val="20"/>
                <w:szCs w:val="20"/>
              </w:rPr>
              <w:t>)</w:t>
            </w:r>
          </w:p>
        </w:tc>
        <w:tc>
          <w:tcPr>
            <w:tcW w:w="1419" w:type="pct"/>
            <w:shd w:val="clear" w:color="auto" w:fill="FFFFFF" w:themeFill="background1"/>
          </w:tcPr>
          <w:p w14:paraId="5AF153C9" w14:textId="77777777" w:rsidR="00437BF0" w:rsidRPr="0061337E" w:rsidRDefault="00437BF0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437BF0" w:rsidRPr="0061337E" w14:paraId="645AFF81" w14:textId="77777777" w:rsidTr="002F3328">
        <w:tc>
          <w:tcPr>
            <w:tcW w:w="358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59A0097D" w14:textId="77777777" w:rsidR="00437BF0" w:rsidRPr="0061337E" w:rsidRDefault="00437BF0" w:rsidP="00437BF0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61337E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Montaż</w:t>
            </w:r>
          </w:p>
        </w:tc>
        <w:tc>
          <w:tcPr>
            <w:tcW w:w="1419" w:type="pct"/>
            <w:shd w:val="clear" w:color="auto" w:fill="CCCCCC"/>
          </w:tcPr>
          <w:p w14:paraId="6B98EA22" w14:textId="77777777" w:rsidR="00437BF0" w:rsidRPr="0061337E" w:rsidRDefault="00437BF0" w:rsidP="00E132EF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437BF0" w:rsidRPr="0061337E" w14:paraId="4CED0AE6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1208DA19" w14:textId="77777777" w:rsidR="00437BF0" w:rsidRPr="0061337E" w:rsidRDefault="00437BF0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Montaż w szafie RACK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78A3A993" w14:textId="77777777" w:rsidR="00437BF0" w:rsidRPr="0061337E" w:rsidRDefault="00437BF0" w:rsidP="004F08D4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Szyny montażowe w zestawie</w:t>
            </w:r>
          </w:p>
        </w:tc>
        <w:tc>
          <w:tcPr>
            <w:tcW w:w="1419" w:type="pct"/>
            <w:shd w:val="clear" w:color="auto" w:fill="FFFFFF" w:themeFill="background1"/>
          </w:tcPr>
          <w:p w14:paraId="39AD6AF5" w14:textId="77777777" w:rsidR="00437BF0" w:rsidRPr="0061337E" w:rsidRDefault="00437BF0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437BF0" w:rsidRPr="0061337E" w14:paraId="57F62453" w14:textId="77777777" w:rsidTr="002F3328">
        <w:tc>
          <w:tcPr>
            <w:tcW w:w="358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3CC807DA" w14:textId="77777777" w:rsidR="00437BF0" w:rsidRPr="0061337E" w:rsidRDefault="00437BF0" w:rsidP="00E132EF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61337E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Wymiary</w:t>
            </w:r>
          </w:p>
        </w:tc>
        <w:tc>
          <w:tcPr>
            <w:tcW w:w="1419" w:type="pct"/>
            <w:shd w:val="clear" w:color="auto" w:fill="CCCCCC"/>
          </w:tcPr>
          <w:p w14:paraId="60E1F80E" w14:textId="77777777" w:rsidR="00437BF0" w:rsidRPr="0061337E" w:rsidRDefault="00437BF0" w:rsidP="00E132EF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437BF0" w:rsidRPr="0061337E" w14:paraId="41B5C747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18DC6BEE" w14:textId="77777777" w:rsidR="00437BF0" w:rsidRPr="0061337E" w:rsidRDefault="00437BF0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Wysokość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5B2552E4" w14:textId="77777777" w:rsidR="00437BF0" w:rsidRPr="0061337E" w:rsidRDefault="00437BF0" w:rsidP="004F08D4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86,80 mm (2U)</w:t>
            </w:r>
          </w:p>
        </w:tc>
        <w:tc>
          <w:tcPr>
            <w:tcW w:w="1419" w:type="pct"/>
            <w:shd w:val="clear" w:color="auto" w:fill="FFFFFF" w:themeFill="background1"/>
          </w:tcPr>
          <w:p w14:paraId="41E9CEF8" w14:textId="77777777" w:rsidR="00437BF0" w:rsidRPr="0061337E" w:rsidRDefault="00437BF0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437BF0" w:rsidRPr="0061337E" w14:paraId="1B68E8F1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75AAB7B2" w14:textId="77777777" w:rsidR="00437BF0" w:rsidRPr="0061337E" w:rsidRDefault="00437BF0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Szerokość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31561DC1" w14:textId="77777777" w:rsidR="00437BF0" w:rsidRPr="0061337E" w:rsidRDefault="00437BF0" w:rsidP="004F08D4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482 mm</w:t>
            </w:r>
          </w:p>
        </w:tc>
        <w:tc>
          <w:tcPr>
            <w:tcW w:w="1419" w:type="pct"/>
            <w:shd w:val="clear" w:color="auto" w:fill="FFFFFF" w:themeFill="background1"/>
          </w:tcPr>
          <w:p w14:paraId="4FC032C7" w14:textId="77777777" w:rsidR="00437BF0" w:rsidRPr="0061337E" w:rsidRDefault="00437BF0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437BF0" w:rsidRPr="0061337E" w14:paraId="3405F813" w14:textId="77777777" w:rsidTr="002F3328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22BD2791" w14:textId="77777777" w:rsidR="00437BF0" w:rsidRPr="0061337E" w:rsidRDefault="00437BF0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>Głębokość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4DA39A20" w14:textId="77777777" w:rsidR="00437BF0" w:rsidRPr="0061337E" w:rsidRDefault="00437BF0" w:rsidP="004F08D4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61337E">
              <w:rPr>
                <w:rFonts w:ascii="Roboto" w:hAnsi="Roboto"/>
                <w:sz w:val="20"/>
                <w:szCs w:val="20"/>
              </w:rPr>
              <w:t xml:space="preserve">802,4 mm </w:t>
            </w:r>
            <w:r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Pr="0061337E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maksymalnie</w:t>
            </w:r>
          </w:p>
        </w:tc>
        <w:tc>
          <w:tcPr>
            <w:tcW w:w="1419" w:type="pct"/>
            <w:shd w:val="clear" w:color="auto" w:fill="FFFFFF" w:themeFill="background1"/>
          </w:tcPr>
          <w:p w14:paraId="185C9D29" w14:textId="77777777" w:rsidR="00437BF0" w:rsidRPr="0061337E" w:rsidRDefault="00437BF0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74197E" w:rsidRPr="0061337E" w14:paraId="0EFCC7E6" w14:textId="77777777" w:rsidTr="002F3328">
        <w:tc>
          <w:tcPr>
            <w:tcW w:w="358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640AC3FF" w14:textId="77777777" w:rsidR="0074197E" w:rsidRPr="0061337E" w:rsidRDefault="0074197E" w:rsidP="00B30749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61337E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Gwarancja producenta</w:t>
            </w:r>
          </w:p>
        </w:tc>
        <w:tc>
          <w:tcPr>
            <w:tcW w:w="1419" w:type="pct"/>
            <w:shd w:val="clear" w:color="auto" w:fill="CCCCCC"/>
          </w:tcPr>
          <w:p w14:paraId="0C0DF857" w14:textId="77777777" w:rsidR="0074197E" w:rsidRPr="0061337E" w:rsidRDefault="0074197E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74197E" w:rsidRPr="0061337E" w14:paraId="2D05A6E7" w14:textId="77777777" w:rsidTr="002F3328">
        <w:tc>
          <w:tcPr>
            <w:tcW w:w="103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128D6F11" w14:textId="77777777" w:rsidR="0074197E" w:rsidRPr="0061337E" w:rsidRDefault="0074197E" w:rsidP="00B30749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Gwarancja producenta</w:t>
            </w:r>
          </w:p>
        </w:tc>
        <w:tc>
          <w:tcPr>
            <w:tcW w:w="2545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56EA8E9B" w14:textId="77777777" w:rsidR="0074197E" w:rsidRPr="0061337E" w:rsidRDefault="0074197E" w:rsidP="00B30749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36 miesięcy NBD / ON-SITE (serwis na następny dzień roboczy w miejscu instalacji sprzętu)</w:t>
            </w:r>
          </w:p>
        </w:tc>
        <w:tc>
          <w:tcPr>
            <w:tcW w:w="1419" w:type="pct"/>
            <w:shd w:val="clear" w:color="auto" w:fill="FFFFFF"/>
          </w:tcPr>
          <w:p w14:paraId="7F6DA952" w14:textId="77777777" w:rsidR="0074197E" w:rsidRPr="0061337E" w:rsidRDefault="0074197E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61337E" w14:paraId="556EAA8D" w14:textId="77777777" w:rsidTr="002F3328">
        <w:tc>
          <w:tcPr>
            <w:tcW w:w="358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4CE0A5FD" w14:textId="77777777" w:rsidR="00F466EA" w:rsidRPr="0061337E" w:rsidRDefault="00F466EA" w:rsidP="0074197E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61337E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</w:t>
            </w:r>
            <w:r w:rsidR="0074197E" w:rsidRPr="0061337E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Dodatkowe wymagania dotyczące instalacji i konfiguracji</w:t>
            </w:r>
            <w:r w:rsidR="009174F5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oraz sprzętu</w:t>
            </w:r>
          </w:p>
        </w:tc>
        <w:tc>
          <w:tcPr>
            <w:tcW w:w="1419" w:type="pct"/>
            <w:shd w:val="clear" w:color="auto" w:fill="CCCCCC"/>
          </w:tcPr>
          <w:p w14:paraId="364FF4B1" w14:textId="77777777" w:rsidR="00F466EA" w:rsidRDefault="0074197E" w:rsidP="008B0DC1">
            <w:pPr>
              <w:spacing w:after="0" w:line="240" w:lineRule="auto"/>
              <w:jc w:val="center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61337E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TAK / NIE</w:t>
            </w:r>
          </w:p>
          <w:p w14:paraId="074CE47B" w14:textId="77777777" w:rsidR="004C05CF" w:rsidRPr="004C05CF" w:rsidRDefault="004C05CF" w:rsidP="004C05CF">
            <w:pPr>
              <w:spacing w:after="0" w:line="240" w:lineRule="auto"/>
              <w:jc w:val="center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4C05CF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(Należy wpisać właściwe. </w:t>
            </w:r>
          </w:p>
          <w:p w14:paraId="614CABFB" w14:textId="338B6FEA" w:rsidR="004C05CF" w:rsidRPr="0061337E" w:rsidRDefault="004C05CF" w:rsidP="004C05CF">
            <w:pPr>
              <w:spacing w:after="0" w:line="240" w:lineRule="auto"/>
              <w:jc w:val="center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4C05CF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W przypadku wskazania „</w:t>
            </w:r>
            <w:r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NIE</w:t>
            </w:r>
            <w:r w:rsidRPr="004C05CF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” albo nieuzupełnienia pola, oferta podlegać będzie odrzuceniu)</w:t>
            </w:r>
          </w:p>
        </w:tc>
      </w:tr>
      <w:tr w:rsidR="00F466EA" w:rsidRPr="0061337E" w14:paraId="49DFB6B3" w14:textId="77777777" w:rsidTr="002F3328">
        <w:tc>
          <w:tcPr>
            <w:tcW w:w="103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1191D26B" w14:textId="77777777" w:rsidR="00F466EA" w:rsidRPr="0061337E" w:rsidRDefault="0074197E" w:rsidP="00567F2C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lastRenderedPageBreak/>
              <w:t>Instalacja i konfiguracja komputera w siedzibie zamawiającego</w:t>
            </w:r>
          </w:p>
        </w:tc>
        <w:tc>
          <w:tcPr>
            <w:tcW w:w="2545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22421BA1" w14:textId="77777777" w:rsidR="00F466EA" w:rsidRPr="0061337E" w:rsidRDefault="00BF6794" w:rsidP="00CB0EE5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Dostarczony serwer należy zainstalować we wskazanej przez zamawiającego szafie RACK</w:t>
            </w:r>
            <w:r w:rsidR="00945BEF"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. </w:t>
            </w:r>
            <w:r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Serwer należy </w:t>
            </w:r>
            <w:proofErr w:type="spellStart"/>
            <w:r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zwirtualizować</w:t>
            </w:r>
            <w:proofErr w:type="spellEnd"/>
            <w:r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, skonfigurować dwie maszyny wirtualne. </w:t>
            </w:r>
            <w:r w:rsidR="00CB0EE5"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W bazowym systemie operacyjnym należy</w:t>
            </w:r>
            <w:r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skonfigurować alternatywny kontroler domeny, tak aby zapewnić redundancje w placówce w tym zakresie. </w:t>
            </w:r>
            <w:r w:rsidR="00CB0EE5"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Na pierwszej maszynie wirtualnej należy skonfigurować serwer aplikacyjny aplikacji KS-SOMED. </w:t>
            </w:r>
            <w:r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Na drugiej maszynie wirtualnej należy skonfigurować </w:t>
            </w:r>
            <w:r w:rsidR="00CB0EE5"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serwer bazodanowy aplikacji KS-SOMED, </w:t>
            </w:r>
            <w:r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tak aby zapewnić redundancje dla aktualnie pracują</w:t>
            </w:r>
            <w:r w:rsidR="00CB0EE5"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cych serwerów w placówce</w:t>
            </w:r>
            <w:r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. Serwer</w:t>
            </w:r>
            <w:r w:rsidR="00CB0EE5"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y</w:t>
            </w:r>
            <w:r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powin</w:t>
            </w:r>
            <w:r w:rsidR="00CB0EE5"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ny</w:t>
            </w:r>
            <w:r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być replikowan</w:t>
            </w:r>
            <w:r w:rsidR="00CB0EE5"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e</w:t>
            </w:r>
            <w:r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w czasie rzeczywistym. Obie maszyny powinny mieć ustawione właściwe</w:t>
            </w:r>
            <w:r w:rsidR="00945BEF"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nazw</w:t>
            </w:r>
            <w:r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y</w:t>
            </w:r>
            <w:r w:rsidR="00945BEF"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(wskazan</w:t>
            </w:r>
            <w:r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e</w:t>
            </w:r>
            <w:r w:rsidR="00945BEF"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przez zamawiającego), a następnie dodan</w:t>
            </w:r>
            <w:r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e</w:t>
            </w:r>
            <w:r w:rsidR="00945BEF"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do kontrolera domeny funkcjonującego w placówce do odpowiedniego OU wskazanego przez zamawiającego. Na </w:t>
            </w:r>
            <w:r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maszynach wirtualnych oraz maszynie fizycznej</w:t>
            </w:r>
            <w:r w:rsidR="00945BEF"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zostanie wykonana instalacja programu antywirusowego ESET wraz z właściwą licencją (przekazaną przez zamawiającego) i wykonana zostanie odpowiednia konfiguracja umożliwiająca zarządzenie programem z konsoli.</w:t>
            </w:r>
            <w:r w:rsidR="00BB3BC1"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r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A</w:t>
            </w:r>
            <w:r w:rsidR="00283251"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plikacja KS-</w:t>
            </w:r>
            <w:proofErr w:type="spellStart"/>
            <w:r w:rsidR="00283251"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Somed</w:t>
            </w:r>
            <w:proofErr w:type="spellEnd"/>
            <w:r w:rsidR="00283251"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powinna być skonfigurowana do logowania za pomocą protokołu LDAP.</w:t>
            </w:r>
            <w:r w:rsidR="004F08D4"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r w:rsidR="00283251" w:rsidRPr="006133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Instalację i konfigurację należy wykonać w siedzibie zamawiającego.</w:t>
            </w:r>
          </w:p>
        </w:tc>
        <w:tc>
          <w:tcPr>
            <w:tcW w:w="1419" w:type="pct"/>
            <w:shd w:val="clear" w:color="auto" w:fill="FFFFFF"/>
          </w:tcPr>
          <w:p w14:paraId="5D2AB146" w14:textId="77777777" w:rsidR="00F466EA" w:rsidRPr="0061337E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9174F5" w:rsidRPr="0061337E" w14:paraId="6CB022CD" w14:textId="77777777" w:rsidTr="002F3328">
        <w:tc>
          <w:tcPr>
            <w:tcW w:w="103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2670DCED" w14:textId="77777777" w:rsidR="009174F5" w:rsidRPr="0061337E" w:rsidRDefault="009174F5" w:rsidP="00567F2C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Serwer </w:t>
            </w:r>
            <w:r w:rsidR="001F41C8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i podzespoły</w:t>
            </w:r>
          </w:p>
        </w:tc>
        <w:tc>
          <w:tcPr>
            <w:tcW w:w="2545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52D83927" w14:textId="77777777" w:rsidR="009174F5" w:rsidRPr="0061337E" w:rsidRDefault="00566205" w:rsidP="00CB0EE5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Czy serwer i wszystkie jego podzespoły zostały </w:t>
            </w:r>
            <w:r w:rsidR="001F41C8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wyprodukowane przez jednego producenta?</w:t>
            </w:r>
          </w:p>
        </w:tc>
        <w:tc>
          <w:tcPr>
            <w:tcW w:w="1419" w:type="pct"/>
            <w:shd w:val="clear" w:color="auto" w:fill="FFFFFF"/>
          </w:tcPr>
          <w:p w14:paraId="4C156AD4" w14:textId="77777777" w:rsidR="009174F5" w:rsidRPr="0061337E" w:rsidRDefault="009174F5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</w:tbl>
    <w:p w14:paraId="3C33FFDE" w14:textId="77777777" w:rsidR="00F466EA" w:rsidRPr="00F466EA" w:rsidRDefault="00F466EA" w:rsidP="00F466EA">
      <w:pPr>
        <w:jc w:val="center"/>
        <w:rPr>
          <w:b/>
          <w:sz w:val="36"/>
          <w:szCs w:val="36"/>
        </w:rPr>
      </w:pPr>
    </w:p>
    <w:sectPr w:rsidR="00F466EA" w:rsidRPr="00F466EA" w:rsidSect="00D900C6">
      <w:headerReference w:type="default" r:id="rId10"/>
      <w:footerReference w:type="default" r:id="rId11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CD10D" w14:textId="77777777" w:rsidR="00CB2E94" w:rsidRDefault="00CB2E94" w:rsidP="00EB3D89">
      <w:pPr>
        <w:spacing w:after="0" w:line="240" w:lineRule="auto"/>
      </w:pPr>
      <w:r>
        <w:separator/>
      </w:r>
    </w:p>
  </w:endnote>
  <w:endnote w:type="continuationSeparator" w:id="0">
    <w:p w14:paraId="67AC97E1" w14:textId="77777777" w:rsidR="00CB2E94" w:rsidRDefault="00CB2E94" w:rsidP="00EB3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2000000000000000000"/>
    <w:charset w:val="EE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AEF5B" w14:textId="77777777" w:rsidR="00EB3D89" w:rsidRPr="00C00DA5" w:rsidRDefault="00EB3D89" w:rsidP="00EB3D89">
    <w:pPr>
      <w:tabs>
        <w:tab w:val="left" w:pos="540"/>
        <w:tab w:val="left" w:pos="780"/>
      </w:tabs>
      <w:rPr>
        <w:rFonts w:ascii="Calibri" w:hAnsi="Calibri" w:cs="Calibri"/>
        <w:b/>
        <w:sz w:val="18"/>
        <w:szCs w:val="18"/>
        <w:highlight w:val="yellow"/>
      </w:rPr>
    </w:pPr>
    <w:bookmarkStart w:id="0" w:name="_Hlk67762522"/>
  </w:p>
  <w:p w14:paraId="0A422007" w14:textId="6D9AC544" w:rsidR="00EB3D89" w:rsidRPr="00EB3D89" w:rsidRDefault="00EB3D89" w:rsidP="00EB3D89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C00DA5">
      <w:rPr>
        <w:rFonts w:ascii="Calibri" w:hAnsi="Calibri"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C00DA5">
      <w:rPr>
        <w:rFonts w:ascii="Calibri" w:hAnsi="Calibri" w:cs="Calibri"/>
        <w:b/>
        <w:sz w:val="18"/>
        <w:szCs w:val="18"/>
        <w:highlight w:val="yellow"/>
      </w:rPr>
      <w:t xml:space="preserve">podpisany </w:t>
    </w:r>
    <w:bookmarkStart w:id="2" w:name="_Hlk67762143"/>
    <w:r w:rsidRPr="00C00DA5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Pr="00C00DA5">
      <w:rPr>
        <w:rFonts w:ascii="Calibri" w:hAnsi="Calibri" w:cs="Calibri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6448E" w14:textId="77777777" w:rsidR="00CB2E94" w:rsidRDefault="00CB2E94" w:rsidP="00EB3D89">
      <w:pPr>
        <w:spacing w:after="0" w:line="240" w:lineRule="auto"/>
      </w:pPr>
      <w:r>
        <w:separator/>
      </w:r>
    </w:p>
  </w:footnote>
  <w:footnote w:type="continuationSeparator" w:id="0">
    <w:p w14:paraId="5A188404" w14:textId="77777777" w:rsidR="00CB2E94" w:rsidRDefault="00CB2E94" w:rsidP="00EB3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FFCD5" w14:textId="77777777" w:rsidR="00D900C6" w:rsidRDefault="00D900C6" w:rsidP="00D900C6">
    <w:pPr>
      <w:pStyle w:val="Nagwek"/>
    </w:pPr>
    <w:r>
      <w:rPr>
        <w:noProof/>
        <w:lang w:eastAsia="pl-PL"/>
      </w:rPr>
      <w:drawing>
        <wp:inline distT="0" distB="0" distL="0" distR="0" wp14:anchorId="10AA29BE" wp14:editId="6B102787">
          <wp:extent cx="5759450" cy="625972"/>
          <wp:effectExtent l="0" t="0" r="0" b="0"/>
          <wp:docPr id="599362806" name="Obraz 59936280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259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B34D53" w14:textId="54AE7B25" w:rsidR="00D900C6" w:rsidRPr="00392157" w:rsidRDefault="00D900C6" w:rsidP="00D900C6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20"/>
        <w:szCs w:val="20"/>
      </w:rPr>
    </w:pPr>
    <w:r w:rsidRPr="00A71F4B">
      <w:rPr>
        <w:rFonts w:ascii="Calibri" w:hAnsi="Calibri" w:cs="Calibri"/>
        <w:sz w:val="20"/>
        <w:szCs w:val="20"/>
      </w:rPr>
      <w:t xml:space="preserve">Nr referencyjny: </w:t>
    </w:r>
    <w:r w:rsidR="00503F73" w:rsidRPr="00503F73">
      <w:rPr>
        <w:rFonts w:ascii="Calibri" w:hAnsi="Calibri" w:cs="Calibri"/>
        <w:sz w:val="20"/>
        <w:szCs w:val="20"/>
      </w:rPr>
      <w:t>AdG.26.01.2026</w:t>
    </w:r>
    <w:r>
      <w:rPr>
        <w:rFonts w:ascii="Calibri" w:hAnsi="Calibri" w:cs="Calibri"/>
        <w:sz w:val="20"/>
      </w:rPr>
      <w:t xml:space="preserve"> </w:t>
    </w:r>
  </w:p>
  <w:p w14:paraId="69EDD438" w14:textId="77777777" w:rsidR="00D900C6" w:rsidRPr="00D900C6" w:rsidRDefault="00D900C6" w:rsidP="00D900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49D"/>
    <w:rsid w:val="0005389E"/>
    <w:rsid w:val="0006549D"/>
    <w:rsid w:val="00097999"/>
    <w:rsid w:val="000E1962"/>
    <w:rsid w:val="00104BFC"/>
    <w:rsid w:val="001C5422"/>
    <w:rsid w:val="001F41C8"/>
    <w:rsid w:val="00283251"/>
    <w:rsid w:val="002F3328"/>
    <w:rsid w:val="00437BF0"/>
    <w:rsid w:val="004C05CF"/>
    <w:rsid w:val="004F08D4"/>
    <w:rsid w:val="00503F73"/>
    <w:rsid w:val="00562972"/>
    <w:rsid w:val="00566205"/>
    <w:rsid w:val="00567F2C"/>
    <w:rsid w:val="00580D48"/>
    <w:rsid w:val="005B63EF"/>
    <w:rsid w:val="0061337E"/>
    <w:rsid w:val="0061483B"/>
    <w:rsid w:val="006D7543"/>
    <w:rsid w:val="0074197E"/>
    <w:rsid w:val="00751C20"/>
    <w:rsid w:val="00781E69"/>
    <w:rsid w:val="00874711"/>
    <w:rsid w:val="008A237E"/>
    <w:rsid w:val="008B0DC1"/>
    <w:rsid w:val="00915884"/>
    <w:rsid w:val="009174F5"/>
    <w:rsid w:val="00940FDB"/>
    <w:rsid w:val="00945BEF"/>
    <w:rsid w:val="00A82467"/>
    <w:rsid w:val="00B00363"/>
    <w:rsid w:val="00B55512"/>
    <w:rsid w:val="00BB3BC1"/>
    <w:rsid w:val="00BF6794"/>
    <w:rsid w:val="00C1327C"/>
    <w:rsid w:val="00C6187E"/>
    <w:rsid w:val="00CA64AA"/>
    <w:rsid w:val="00CB0EE5"/>
    <w:rsid w:val="00CB2E94"/>
    <w:rsid w:val="00D900C6"/>
    <w:rsid w:val="00DD53E3"/>
    <w:rsid w:val="00EB3D89"/>
    <w:rsid w:val="00EE5C8C"/>
    <w:rsid w:val="00F172EF"/>
    <w:rsid w:val="00F25D27"/>
    <w:rsid w:val="00F466EA"/>
    <w:rsid w:val="00F8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1FBAD2"/>
  <w15:chartTrackingRefBased/>
  <w15:docId w15:val="{3F111F1B-6B81-4E37-8BE3-2831F1FF4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msonormal">
    <w:name w:val="x_msonormal"/>
    <w:basedOn w:val="Normalny"/>
    <w:rsid w:val="00065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EB3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qFormat/>
    <w:rsid w:val="00EB3D89"/>
  </w:style>
  <w:style w:type="paragraph" w:styleId="Stopka">
    <w:name w:val="footer"/>
    <w:basedOn w:val="Normalny"/>
    <w:link w:val="StopkaZnak"/>
    <w:uiPriority w:val="99"/>
    <w:unhideWhenUsed/>
    <w:rsid w:val="00EB3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D89"/>
  </w:style>
  <w:style w:type="paragraph" w:styleId="Poprawka">
    <w:name w:val="Revision"/>
    <w:hidden/>
    <w:uiPriority w:val="99"/>
    <w:semiHidden/>
    <w:rsid w:val="00C132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2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27A68-16A9-4C2D-9495-962A79EC28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406871-71BC-4516-B7BC-7E97C3A873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A3A462-46E7-4B15-8A4F-74848FD89F4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0E1DD912-C2DC-4B63-BB5D-F1693F186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4</Pages>
  <Words>643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Sotniczuk</dc:creator>
  <cp:keywords/>
  <dc:description/>
  <cp:lastModifiedBy>Krzysztof Pawlik</cp:lastModifiedBy>
  <cp:revision>22</cp:revision>
  <dcterms:created xsi:type="dcterms:W3CDTF">2025-11-24T09:32:00Z</dcterms:created>
  <dcterms:modified xsi:type="dcterms:W3CDTF">2026-01-16T08:28:00Z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